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0B7B" w:rsidRDefault="00216E5F">
      <w:pPr>
        <w:pStyle w:val="normal0"/>
      </w:pPr>
      <w:r>
        <w:rPr>
          <w:color w:val="1F497D"/>
        </w:rPr>
        <w:t>Youth leadership opportunities and programs increase student voice, choice, and responsibility in learning.</w:t>
      </w:r>
    </w:p>
    <w:p w:rsidR="00900B7B" w:rsidRDefault="00900B7B">
      <w:pPr>
        <w:pStyle w:val="normal0"/>
      </w:pPr>
    </w:p>
    <w:tbl>
      <w:tblPr>
        <w:tblW w:w="13878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891"/>
        <w:gridCol w:w="2635"/>
        <w:gridCol w:w="2635"/>
        <w:gridCol w:w="1717"/>
      </w:tblGrid>
      <w:tr w:rsidR="00900B7B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rPr>
                <w:b/>
              </w:rPr>
              <w:t>Youth Leadership and Involvement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rPr>
                <w:b/>
              </w:rPr>
              <w:t>Start Date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rPr>
                <w:b/>
              </w:rPr>
              <w:t>End Date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rPr>
                <w:b/>
              </w:rPr>
              <w:t>Notes</w:t>
            </w:r>
          </w:p>
        </w:tc>
      </w:tr>
      <w:tr w:rsidR="00900B7B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rPr>
                <w:color w:val="1F497D"/>
              </w:rPr>
              <w:t>Implementation Team forms to conduct research in:</w:t>
            </w:r>
          </w:p>
          <w:p w:rsidR="00900B7B" w:rsidRDefault="00216E5F">
            <w:pPr>
              <w:pStyle w:val="normal0"/>
              <w:numPr>
                <w:ilvl w:val="0"/>
                <w:numId w:val="2"/>
              </w:numPr>
              <w:ind w:hanging="360"/>
            </w:pPr>
            <w:r>
              <w:rPr>
                <w:color w:val="1F497D"/>
              </w:rPr>
              <w:t>Identify methods for authentic studen</w:t>
            </w:r>
            <w:r>
              <w:rPr>
                <w:color w:val="1F497D"/>
              </w:rPr>
              <w:t>t leadership and voice.</w:t>
            </w:r>
          </w:p>
          <w:p w:rsidR="00900B7B" w:rsidRDefault="00216E5F">
            <w:pPr>
              <w:pStyle w:val="normal0"/>
              <w:numPr>
                <w:ilvl w:val="0"/>
                <w:numId w:val="2"/>
              </w:numPr>
              <w:ind w:hanging="360"/>
            </w:pPr>
            <w:r>
              <w:rPr>
                <w:color w:val="1F497D"/>
              </w:rPr>
              <w:t>Design structures to expand existing capacity so that all youth have an authentic role in participating in transformation discussions and decisions</w:t>
            </w:r>
          </w:p>
          <w:p w:rsidR="00900B7B" w:rsidRDefault="00216E5F">
            <w:pPr>
              <w:pStyle w:val="normal0"/>
              <w:numPr>
                <w:ilvl w:val="0"/>
                <w:numId w:val="2"/>
              </w:numPr>
              <w:ind w:hanging="360"/>
            </w:pPr>
            <w:r>
              <w:rPr>
                <w:color w:val="1F497D"/>
              </w:rPr>
              <w:t>Develop a shared peer learning and leadership infrastructure between districts so th</w:t>
            </w:r>
            <w:r>
              <w:rPr>
                <w:color w:val="1F497D"/>
              </w:rPr>
              <w:t>at students are learning from and working with each other.</w:t>
            </w:r>
          </w:p>
          <w:p w:rsidR="00900B7B" w:rsidRDefault="00216E5F">
            <w:pPr>
              <w:pStyle w:val="normal0"/>
              <w:numPr>
                <w:ilvl w:val="0"/>
                <w:numId w:val="2"/>
              </w:numPr>
              <w:ind w:hanging="360"/>
            </w:pPr>
            <w:r>
              <w:rPr>
                <w:color w:val="1F497D"/>
              </w:rPr>
              <w:t>Allow student participants to receive school credit</w:t>
            </w: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rPr>
                <w:color w:val="1F497D"/>
              </w:rPr>
              <w:t>Implement cross-district peer learning and leadership teams with regularly scheduled meetings</w:t>
            </w: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rPr>
                <w:color w:val="1F497D"/>
              </w:rPr>
              <w:t>Student membership exists on all implementation teams</w:t>
            </w: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rPr>
                <w:color w:val="1F497D"/>
              </w:rPr>
              <w:t xml:space="preserve">Youth leaders in BHS YATST programs continue, and at WHS begin, to: </w:t>
            </w:r>
          </w:p>
          <w:p w:rsidR="00900B7B" w:rsidRDefault="00216E5F">
            <w:pPr>
              <w:pStyle w:val="normal0"/>
              <w:numPr>
                <w:ilvl w:val="0"/>
                <w:numId w:val="1"/>
              </w:numPr>
              <w:ind w:hanging="360"/>
            </w:pPr>
            <w:r>
              <w:rPr>
                <w:color w:val="1F497D"/>
              </w:rPr>
              <w:t>Attend YATST facilitator, school change, data analysis and leadership trainings</w:t>
            </w:r>
          </w:p>
          <w:p w:rsidR="00900B7B" w:rsidRDefault="00216E5F">
            <w:pPr>
              <w:pStyle w:val="normal0"/>
              <w:numPr>
                <w:ilvl w:val="0"/>
                <w:numId w:val="1"/>
              </w:numPr>
              <w:ind w:hanging="360"/>
            </w:pPr>
            <w:r>
              <w:rPr>
                <w:color w:val="1F497D"/>
              </w:rPr>
              <w:t>Analyze teacher-student survey data</w:t>
            </w:r>
          </w:p>
          <w:p w:rsidR="00900B7B" w:rsidRDefault="00216E5F">
            <w:pPr>
              <w:pStyle w:val="normal0"/>
              <w:numPr>
                <w:ilvl w:val="0"/>
                <w:numId w:val="1"/>
              </w:numPr>
              <w:ind w:hanging="360"/>
            </w:pPr>
            <w:r>
              <w:rPr>
                <w:color w:val="1F497D"/>
              </w:rPr>
              <w:t>Identify key stu</w:t>
            </w:r>
            <w:r>
              <w:rPr>
                <w:color w:val="1F497D"/>
              </w:rPr>
              <w:t>dent engagement and student-centered learning priorities</w:t>
            </w:r>
          </w:p>
          <w:p w:rsidR="00900B7B" w:rsidRDefault="00216E5F">
            <w:pPr>
              <w:pStyle w:val="normal0"/>
              <w:numPr>
                <w:ilvl w:val="0"/>
                <w:numId w:val="1"/>
              </w:numPr>
              <w:ind w:hanging="360"/>
            </w:pPr>
            <w:r>
              <w:rPr>
                <w:color w:val="1F497D"/>
              </w:rPr>
              <w:t>Conduct “teach-ins” and dialogues for students and teachers on transformation priorities</w:t>
            </w: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rPr>
                <w:color w:val="FF0000"/>
              </w:rPr>
              <w:t xml:space="preserve">There is an obvious opportunity to further define this work.  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t>Jul 2012</w:t>
            </w: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t>Aug 2012</w:t>
            </w: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t>Mar 2012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t>Jun 2013</w:t>
            </w: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t>Aug 2013</w:t>
            </w: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216E5F">
            <w:pPr>
              <w:pStyle w:val="normal0"/>
            </w:pPr>
            <w:r>
              <w:t>Jun 2012</w:t>
            </w:r>
          </w:p>
          <w:p w:rsidR="00900B7B" w:rsidRDefault="00900B7B">
            <w:pPr>
              <w:pStyle w:val="normal0"/>
            </w:pP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900B7B" w:rsidRDefault="00216E5F">
            <w:pPr>
              <w:pStyle w:val="normal0"/>
            </w:pPr>
            <w:r>
              <w:t>How do we define credit?</w:t>
            </w: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  <w:p w:rsidR="00900B7B" w:rsidRDefault="00900B7B">
            <w:pPr>
              <w:pStyle w:val="normal0"/>
            </w:pPr>
          </w:p>
        </w:tc>
      </w:tr>
    </w:tbl>
    <w:p w:rsidR="00900B7B" w:rsidRDefault="00900B7B">
      <w:pPr>
        <w:pStyle w:val="normal0"/>
      </w:pPr>
    </w:p>
    <w:p w:rsidR="00900B7B" w:rsidRDefault="00900B7B">
      <w:pPr>
        <w:pStyle w:val="normal0"/>
      </w:pPr>
    </w:p>
    <w:p w:rsidR="00900B7B" w:rsidRDefault="00900B7B">
      <w:pPr>
        <w:pStyle w:val="normal0"/>
      </w:pPr>
    </w:p>
    <w:sectPr w:rsidR="00900B7B" w:rsidSect="00900B7B">
      <w:pgSz w:w="15840" w:h="12240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551"/>
    <w:multiLevelType w:val="multilevel"/>
    <w:tmpl w:val="920A0E3E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1">
    <w:nsid w:val="53FF2688"/>
    <w:multiLevelType w:val="multilevel"/>
    <w:tmpl w:val="D1566422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displayBackgroundShape/>
  <w:doNotTrackMoves/>
  <w:defaultTabStop w:val="720"/>
  <w:characterSpacingControl w:val="doNotCompress"/>
  <w:compat>
    <w:useFELayout/>
  </w:compat>
  <w:rsids>
    <w:rsidRoot w:val="00900B7B"/>
    <w:rsid w:val="00216E5F"/>
    <w:rsid w:val="00900B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900B7B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900B7B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900B7B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900B7B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900B7B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900B7B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900B7B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rsid w:val="00900B7B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0"/>
    <w:next w:val="normal0"/>
    <w:rsid w:val="00900B7B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1080</Characters>
  <Application>Microsoft Macintosh Word</Application>
  <DocSecurity>0</DocSecurity>
  <Lines>9</Lines>
  <Paragraphs>2</Paragraphs>
  <ScaleCrop>false</ScaleCrop>
  <Company>UVM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Youth Leadership and Involvement WP.docx.docx</dc:title>
  <cp:lastModifiedBy>Alan Tinkler</cp:lastModifiedBy>
  <cp:revision>2</cp:revision>
  <dcterms:created xsi:type="dcterms:W3CDTF">2012-12-08T12:56:00Z</dcterms:created>
  <dcterms:modified xsi:type="dcterms:W3CDTF">2012-12-08T12:56:00Z</dcterms:modified>
</cp:coreProperties>
</file>